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1" w:rsidRPr="001425B9" w:rsidRDefault="000B1861" w:rsidP="000B1861">
      <w:pPr>
        <w:spacing w:before="0" w:beforeAutospacing="0" w:after="0" w:afterAutospacing="0"/>
        <w:jc w:val="right"/>
        <w:rPr>
          <w:rFonts w:eastAsia="Times New Roman" w:cstheme="minorHAnsi"/>
          <w:b/>
          <w:color w:val="17365D" w:themeColor="text2" w:themeShade="BF"/>
          <w:u w:val="single"/>
          <w:lang w:eastAsia="ru-RU"/>
        </w:rPr>
      </w:pPr>
      <w:r w:rsidRPr="001425B9">
        <w:rPr>
          <w:rFonts w:eastAsia="Times New Roman" w:cstheme="minorHAnsi"/>
          <w:b/>
          <w:color w:val="17365D" w:themeColor="text2" w:themeShade="BF"/>
          <w:u w:val="single"/>
          <w:lang w:eastAsia="ru-RU"/>
        </w:rPr>
        <w:t>РЕЙТИНГ САМООЦЕНКИ ИГРОКА</w:t>
      </w:r>
    </w:p>
    <w:p w:rsidR="000B1861" w:rsidRPr="000B1861" w:rsidRDefault="000B1861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</w:p>
    <w:p w:rsidR="007E5721" w:rsidRDefault="008F6498" w:rsidP="008F6498">
      <w:pPr>
        <w:spacing w:before="0" w:beforeAutospacing="0" w:after="0" w:afterAutospacing="0"/>
        <w:rPr>
          <w:rFonts w:eastAsia="Times New Roman" w:cstheme="minorHAnsi"/>
          <w:lang w:val="en-US" w:eastAsia="ru-RU"/>
        </w:rPr>
      </w:pPr>
      <w:r w:rsidRPr="001E027D">
        <w:rPr>
          <w:rFonts w:eastAsia="Times New Roman" w:cstheme="minorHAnsi"/>
          <w:lang w:eastAsia="ru-RU"/>
        </w:rPr>
        <w:t xml:space="preserve">Так как в Кировограде </w:t>
      </w:r>
      <w:r w:rsidR="00E16E28" w:rsidRPr="001E027D">
        <w:rPr>
          <w:rFonts w:eastAsia="Times New Roman" w:cstheme="minorHAnsi"/>
          <w:lang w:eastAsia="ru-RU"/>
        </w:rPr>
        <w:t xml:space="preserve"> много теннисистов разного уровня, первоначально разделить их на группы по уровню игры очень сложно. Поэтому Вашему вниманию предлагается методика самооценки.</w:t>
      </w:r>
      <w:r w:rsidR="00C333F9" w:rsidRPr="00C333F9">
        <w:rPr>
          <w:rFonts w:eastAsia="Times New Roman" w:cstheme="minorHAnsi"/>
          <w:lang w:eastAsia="ru-RU"/>
        </w:rPr>
        <w:t xml:space="preserve"> </w:t>
      </w:r>
      <w:r w:rsidR="00E16E28" w:rsidRPr="001E027D">
        <w:rPr>
          <w:rFonts w:eastAsia="Times New Roman" w:cstheme="minorHAnsi"/>
          <w:lang w:eastAsia="ru-RU"/>
        </w:rPr>
        <w:t xml:space="preserve">Согласитесь, матчи с </w:t>
      </w:r>
      <w:r w:rsidR="007E5721" w:rsidRPr="007E5721">
        <w:rPr>
          <w:rFonts w:eastAsia="Times New Roman" w:cstheme="minorHAnsi"/>
          <w:lang w:eastAsia="ru-RU"/>
        </w:rPr>
        <w:t xml:space="preserve"> </w:t>
      </w:r>
      <w:r w:rsidR="00E16E28" w:rsidRPr="001E027D">
        <w:rPr>
          <w:rFonts w:eastAsia="Times New Roman" w:cstheme="minorHAnsi"/>
          <w:lang w:eastAsia="ru-RU"/>
        </w:rPr>
        <w:t xml:space="preserve">соперником своего уровня, прошедшие в упорной борьбе, </w:t>
      </w:r>
      <w:r w:rsidRPr="001E027D">
        <w:rPr>
          <w:rFonts w:eastAsia="Times New Roman" w:cstheme="minorHAnsi"/>
          <w:lang w:eastAsia="ru-RU"/>
        </w:rPr>
        <w:t>намного интереснее безвольных 6/0,6/</w:t>
      </w:r>
      <w:r w:rsidR="00E16E28" w:rsidRPr="001E027D">
        <w:rPr>
          <w:rFonts w:eastAsia="Times New Roman" w:cstheme="minorHAnsi"/>
          <w:lang w:eastAsia="ru-RU"/>
        </w:rPr>
        <w:t xml:space="preserve">0 </w:t>
      </w:r>
    </w:p>
    <w:p w:rsidR="008F6498" w:rsidRPr="001E027D" w:rsidRDefault="00E16E28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  <w:r w:rsidRPr="001E027D">
        <w:rPr>
          <w:rFonts w:eastAsia="Times New Roman" w:cstheme="minorHAnsi"/>
          <w:lang w:eastAsia="ru-RU"/>
        </w:rPr>
        <w:t>или 0</w:t>
      </w:r>
      <w:r w:rsidR="008F6498" w:rsidRPr="001E027D">
        <w:rPr>
          <w:rFonts w:eastAsia="Times New Roman" w:cstheme="minorHAnsi"/>
          <w:lang w:eastAsia="ru-RU"/>
        </w:rPr>
        <w:t>/6,</w:t>
      </w:r>
      <w:r w:rsidRPr="001E027D">
        <w:rPr>
          <w:rFonts w:eastAsia="Times New Roman" w:cstheme="minorHAnsi"/>
          <w:lang w:eastAsia="ru-RU"/>
        </w:rPr>
        <w:t>0</w:t>
      </w:r>
      <w:r w:rsidR="008F6498" w:rsidRPr="001E027D">
        <w:rPr>
          <w:rFonts w:eastAsia="Times New Roman" w:cstheme="minorHAnsi"/>
          <w:lang w:eastAsia="ru-RU"/>
        </w:rPr>
        <w:t>/</w:t>
      </w:r>
      <w:r w:rsidR="007E5721">
        <w:rPr>
          <w:rFonts w:eastAsia="Times New Roman" w:cstheme="minorHAnsi"/>
          <w:lang w:eastAsia="ru-RU"/>
        </w:rPr>
        <w:t>6. Профессионалы могут</w:t>
      </w:r>
      <w:r w:rsidR="007E5721" w:rsidRPr="007E5721">
        <w:rPr>
          <w:rFonts w:eastAsia="Times New Roman" w:cstheme="minorHAnsi"/>
          <w:lang w:eastAsia="ru-RU"/>
        </w:rPr>
        <w:t xml:space="preserve"> </w:t>
      </w:r>
      <w:r w:rsidRPr="001E027D">
        <w:rPr>
          <w:rFonts w:eastAsia="Times New Roman" w:cstheme="minorHAnsi"/>
          <w:lang w:eastAsia="ru-RU"/>
        </w:rPr>
        <w:t xml:space="preserve">ориентироваться на рейтинг, </w:t>
      </w:r>
      <w:r w:rsidR="008F6498" w:rsidRPr="001E027D">
        <w:rPr>
          <w:rFonts w:eastAsia="Times New Roman" w:cstheme="minorHAnsi"/>
          <w:lang w:eastAsia="ru-RU"/>
        </w:rPr>
        <w:t xml:space="preserve">а для любителей подбор </w:t>
      </w:r>
      <w:r w:rsidRPr="001E027D">
        <w:rPr>
          <w:rFonts w:eastAsia="Times New Roman" w:cstheme="minorHAnsi"/>
          <w:lang w:eastAsia="ru-RU"/>
        </w:rPr>
        <w:t xml:space="preserve">партнёра по своему уровню, не зная соперника, большая проблема. </w:t>
      </w:r>
      <w:r w:rsidR="007E5721">
        <w:t>Данная система самооценки будет применятся на следующих турнирах: "Кубок Вызова",турниры из серии "Гандикап",чемпионат ТК"Гандикап."</w:t>
      </w:r>
    </w:p>
    <w:p w:rsidR="001E027D" w:rsidRPr="001E027D" w:rsidRDefault="00E16E28" w:rsidP="008F6498">
      <w:pPr>
        <w:spacing w:before="0" w:beforeAutospacing="0" w:after="0" w:afterAutospacing="0"/>
        <w:rPr>
          <w:rFonts w:eastAsia="Times New Roman" w:cstheme="minorHAnsi"/>
          <w:bCs/>
          <w:u w:val="single"/>
          <w:lang w:eastAsia="ru-RU"/>
        </w:rPr>
      </w:pP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bCs/>
          <w:u w:val="single"/>
          <w:lang w:eastAsia="ru-RU"/>
        </w:rPr>
        <w:t xml:space="preserve">Основные характеристики </w:t>
      </w:r>
      <w:r w:rsidR="001E027D" w:rsidRPr="001E027D">
        <w:rPr>
          <w:rFonts w:eastAsia="Times New Roman" w:cstheme="minorHAnsi"/>
          <w:bCs/>
          <w:u w:val="single"/>
          <w:lang w:eastAsia="ru-RU"/>
        </w:rPr>
        <w:t xml:space="preserve">для определения </w:t>
      </w:r>
      <w:r w:rsidRPr="001E027D">
        <w:rPr>
          <w:rFonts w:eastAsia="Times New Roman" w:cstheme="minorHAnsi"/>
          <w:bCs/>
          <w:u w:val="single"/>
          <w:lang w:eastAsia="ru-RU"/>
        </w:rPr>
        <w:t>уровня игры в теннис</w:t>
      </w:r>
      <w:r w:rsidR="001E027D" w:rsidRPr="001E027D">
        <w:rPr>
          <w:rFonts w:eastAsia="Times New Roman" w:cstheme="minorHAnsi"/>
          <w:bCs/>
          <w:u w:val="single"/>
          <w:lang w:eastAsia="ru-RU"/>
        </w:rPr>
        <w:t>:</w:t>
      </w:r>
    </w:p>
    <w:p w:rsidR="008F6498" w:rsidRPr="001E027D" w:rsidRDefault="00E16E28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8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 Этот игрок имеет начальные навыки игры, и работает в основном над тем, чтобы удержать мяч в пределах корта</w:t>
      </w:r>
      <w:r w:rsidR="008F6498" w:rsidRPr="001E027D">
        <w:rPr>
          <w:rFonts w:eastAsia="Times New Roman" w:cstheme="minorHAnsi"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7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Этому игроку не хватает игрового опыта, у него очевидные недостатки во всех ударах, но он знаком с основными положениями одиночной и парной игр</w:t>
      </w:r>
      <w:r w:rsidR="008F6498" w:rsidRPr="001E027D">
        <w:rPr>
          <w:rFonts w:eastAsia="Times New Roman" w:cstheme="minorHAnsi"/>
          <w:lang w:eastAsia="ru-RU"/>
        </w:rPr>
        <w:t>ы.</w:t>
      </w:r>
      <w:r w:rsidRPr="001E027D">
        <w:rPr>
          <w:rFonts w:eastAsia="Times New Roman" w:cstheme="minorHAnsi"/>
          <w:lang w:eastAsia="ru-RU"/>
        </w:rPr>
        <w:t> 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6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учится предугадывать направление мяча, хотя чувство корта развито слабо. Может недолго удерживать мяч в пределах корта в невысоком темпе с игроками подобного уровня</w:t>
      </w:r>
      <w:r w:rsidR="008F6498" w:rsidRPr="001E027D">
        <w:rPr>
          <w:rFonts w:eastAsia="Times New Roman" w:cstheme="minorHAnsi"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5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довольно успешно отбивает мячи средней сложности, но чувствует себя неуверенно при выполнении ударов, пытаясь контролировать их направление, глубину или силу</w:t>
      </w:r>
      <w:r w:rsidR="008F6498" w:rsidRPr="001E027D">
        <w:rPr>
          <w:rFonts w:eastAsia="Times New Roman" w:cstheme="minorHAnsi"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 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4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добился хорошего контроля за направлением мячей умеренной сложности, но ему еще недостает чувства корта и разнообразия. Проявляет более агрессивную игру у сетки и работает над улучшением командной парной игры</w:t>
      </w:r>
      <w:r w:rsidR="008F6498" w:rsidRPr="001E027D">
        <w:rPr>
          <w:rFonts w:eastAsia="Times New Roman" w:cstheme="minorHAnsi"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3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хорошо контролирует направление и глубину ударов средней сложности как открытой, так и закрытой ракеткой. Дов</w:t>
      </w:r>
      <w:r w:rsidR="008F6498" w:rsidRPr="001E027D">
        <w:rPr>
          <w:rFonts w:eastAsia="Times New Roman" w:cstheme="minorHAnsi"/>
          <w:lang w:eastAsia="ru-RU"/>
        </w:rPr>
        <w:t>ольно успешно использует свечи,</w:t>
      </w:r>
      <w:r w:rsidR="001E027D">
        <w:rPr>
          <w:rFonts w:eastAsia="Times New Roman" w:cstheme="minorHAnsi"/>
          <w:lang w:eastAsia="ru-RU"/>
        </w:rPr>
        <w:t xml:space="preserve"> </w:t>
      </w:r>
      <w:r w:rsidRPr="001E027D">
        <w:rPr>
          <w:rFonts w:eastAsia="Times New Roman" w:cstheme="minorHAnsi"/>
          <w:lang w:eastAsia="ru-RU"/>
        </w:rPr>
        <w:t xml:space="preserve">игру в ноги. Иногда случаются двойные ошибки при подаче. Длительные розыгрыши обычно проигрывает, благодаря нетерпеливости. </w:t>
      </w:r>
    </w:p>
    <w:p w:rsidR="005D378A" w:rsidRDefault="00E16E28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2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уже и</w:t>
      </w:r>
      <w:r w:rsidR="008F6498" w:rsidRPr="001E027D">
        <w:rPr>
          <w:rFonts w:eastAsia="Times New Roman" w:cstheme="minorHAnsi"/>
          <w:lang w:eastAsia="ru-RU"/>
        </w:rPr>
        <w:t>спользует силу удара и вращение</w:t>
      </w:r>
      <w:r w:rsidRPr="001E027D">
        <w:rPr>
          <w:rFonts w:eastAsia="Times New Roman" w:cstheme="minorHAnsi"/>
          <w:lang w:eastAsia="ru-RU"/>
        </w:rPr>
        <w:t>, начинает контролировать темп иг</w:t>
      </w:r>
      <w:r w:rsidR="008F6498" w:rsidRPr="001E027D">
        <w:rPr>
          <w:rFonts w:eastAsia="Times New Roman" w:cstheme="minorHAnsi"/>
          <w:lang w:eastAsia="ru-RU"/>
        </w:rPr>
        <w:t xml:space="preserve">ры, имеет хорошую работу ног, </w:t>
      </w:r>
      <w:r w:rsidRPr="001E027D">
        <w:rPr>
          <w:rFonts w:eastAsia="Times New Roman" w:cstheme="minorHAnsi"/>
          <w:lang w:eastAsia="ru-RU"/>
        </w:rPr>
        <w:t xml:space="preserve">начинает менять игровую тактику в зависимости от соперника. Имеет сильную первую подачу и стабильную вторую. Пытается контратаковать на сложных ударах. 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="008F6498" w:rsidRPr="001E027D">
        <w:rPr>
          <w:rFonts w:eastAsia="Times New Roman" w:cstheme="minorHAnsi"/>
          <w:b/>
          <w:bCs/>
          <w:lang w:eastAsia="ru-RU"/>
        </w:rPr>
        <w:t>группа 1</w:t>
      </w:r>
      <w:r w:rsidR="008F6498" w:rsidRPr="001E027D">
        <w:rPr>
          <w:rFonts w:eastAsia="Times New Roman" w:cstheme="minorHAnsi"/>
          <w:bCs/>
          <w:lang w:eastAsia="ru-RU"/>
        </w:rPr>
        <w:t>.</w:t>
      </w:r>
      <w:r w:rsidRPr="001E027D">
        <w:rPr>
          <w:rFonts w:eastAsia="Times New Roman" w:cstheme="minorHAnsi"/>
          <w:lang w:eastAsia="ru-RU"/>
        </w:rPr>
        <w:t>Этот игрок имеет хорошее чувство мяча, и зачастую выдающийся удар или свойство, позволяющее выстраивать структуру игры. Регулярно делает выигрышные удары или заставляет соперника совершать ошибки, уверенно держит мяч при игре на задней линии,</w:t>
      </w:r>
      <w:r w:rsidR="008F6498" w:rsidRPr="001E027D">
        <w:rPr>
          <w:rFonts w:eastAsia="Times New Roman" w:cstheme="minorHAnsi"/>
          <w:lang w:eastAsia="ru-RU"/>
        </w:rPr>
        <w:t xml:space="preserve"> успешно выполняет свечи и  укороченные удары</w:t>
      </w:r>
      <w:r w:rsidRPr="001E027D">
        <w:rPr>
          <w:rFonts w:eastAsia="Times New Roman" w:cstheme="minorHAnsi"/>
          <w:lang w:eastAsia="ru-RU"/>
        </w:rPr>
        <w:t xml:space="preserve">. Хорошо </w:t>
      </w:r>
      <w:r w:rsidR="008F6498" w:rsidRPr="001E027D">
        <w:rPr>
          <w:rFonts w:eastAsia="Times New Roman" w:cstheme="minorHAnsi"/>
          <w:lang w:eastAsia="ru-RU"/>
        </w:rPr>
        <w:t>контролирует глубину и вращение</w:t>
      </w:r>
      <w:r w:rsidR="001E027D" w:rsidRPr="001E027D">
        <w:rPr>
          <w:rFonts w:eastAsia="Times New Roman" w:cstheme="minorHAnsi"/>
          <w:lang w:eastAsia="ru-RU"/>
        </w:rPr>
        <w:t xml:space="preserve"> на  второй подаче</w:t>
      </w:r>
      <w:r w:rsidRPr="001E027D">
        <w:rPr>
          <w:rFonts w:eastAsia="Times New Roman" w:cstheme="minorHAnsi"/>
          <w:lang w:eastAsia="ru-RU"/>
        </w:rPr>
        <w:t>. 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  <w:t>В  </w:t>
      </w:r>
      <w:hyperlink r:id="rId4" w:history="1">
        <w:r w:rsidRPr="001E027D">
          <w:rPr>
            <w:rFonts w:eastAsia="Times New Roman" w:cstheme="minorHAnsi"/>
            <w:bCs/>
            <w:lang w:eastAsia="ru-RU"/>
          </w:rPr>
          <w:t>таблице</w:t>
        </w:r>
      </w:hyperlink>
      <w:r w:rsidRPr="001E027D">
        <w:rPr>
          <w:rFonts w:eastAsia="Times New Roman" w:cstheme="minorHAnsi"/>
          <w:lang w:eastAsia="ru-RU"/>
        </w:rPr>
        <w:t> можно посмотреть уровни с учётом выполнения элементов тенниса для более точного определения своего уровня.</w:t>
      </w:r>
      <w:r w:rsidRPr="001E027D">
        <w:rPr>
          <w:rFonts w:eastAsia="Times New Roman" w:cstheme="minorHAnsi"/>
          <w:lang w:eastAsia="ru-RU"/>
        </w:rPr>
        <w:br/>
      </w:r>
      <w:r w:rsidRPr="001E027D">
        <w:rPr>
          <w:rFonts w:eastAsia="Times New Roman" w:cstheme="minorHAnsi"/>
          <w:lang w:eastAsia="ru-RU"/>
        </w:rPr>
        <w:br/>
        <w:t>Удачи в самооценке!</w:t>
      </w:r>
      <w:r w:rsidRPr="001E027D">
        <w:rPr>
          <w:rFonts w:eastAsia="Times New Roman" w:cstheme="minorHAnsi"/>
          <w:lang w:eastAsia="ru-RU"/>
        </w:rPr>
        <w:br/>
        <w:t>Постарайтесь быть объективными!</w:t>
      </w:r>
    </w:p>
    <w:p w:rsidR="00721434" w:rsidRDefault="00721434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</w:p>
    <w:p w:rsidR="00721434" w:rsidRDefault="00721434" w:rsidP="008F6498">
      <w:pPr>
        <w:spacing w:before="0" w:beforeAutospacing="0" w:after="0" w:afterAutospacing="0"/>
        <w:rPr>
          <w:rFonts w:eastAsia="Times New Roman" w:cstheme="minorHAnsi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78"/>
        <w:gridCol w:w="2455"/>
        <w:gridCol w:w="2456"/>
        <w:gridCol w:w="2456"/>
        <w:gridCol w:w="2456"/>
        <w:gridCol w:w="2457"/>
        <w:gridCol w:w="2456"/>
      </w:tblGrid>
      <w:tr w:rsidR="00721434" w:rsidTr="001425B9">
        <w:trPr>
          <w:trHeight w:val="269"/>
        </w:trPr>
        <w:tc>
          <w:tcPr>
            <w:tcW w:w="862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lastRenderedPageBreak/>
              <w:t>Группа</w:t>
            </w:r>
          </w:p>
        </w:tc>
        <w:tc>
          <w:tcPr>
            <w:tcW w:w="2458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Форхенд</w:t>
            </w:r>
          </w:p>
        </w:tc>
        <w:tc>
          <w:tcPr>
            <w:tcW w:w="2459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proofErr w:type="spellStart"/>
            <w:r w:rsidRPr="00F26378">
              <w:rPr>
                <w:b/>
              </w:rPr>
              <w:t>Бэкхенд</w:t>
            </w:r>
            <w:proofErr w:type="spellEnd"/>
          </w:p>
        </w:tc>
        <w:tc>
          <w:tcPr>
            <w:tcW w:w="2459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Подача</w:t>
            </w:r>
          </w:p>
        </w:tc>
        <w:tc>
          <w:tcPr>
            <w:tcW w:w="2458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Сетка</w:t>
            </w:r>
          </w:p>
        </w:tc>
        <w:tc>
          <w:tcPr>
            <w:tcW w:w="2459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Особые удары</w:t>
            </w:r>
          </w:p>
        </w:tc>
        <w:tc>
          <w:tcPr>
            <w:tcW w:w="2459" w:type="dxa"/>
            <w:shd w:val="clear" w:color="auto" w:fill="17365D" w:themeFill="text2" w:themeFillShade="BF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Стиль игры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8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Игрок имеет ограниченный опыт и в основном стремится удержать мяч в игре.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7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Неполный замах; отсутствует направление удара.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Избегает БХ; ошибки при контакте ракеты с мячом; неправильный хват ракеты; неполный замах.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 xml:space="preserve">Неполное движение при подаче; частые двойные ошибки; </w:t>
            </w:r>
            <w:proofErr w:type="spellStart"/>
            <w:r w:rsidRPr="00F26378">
              <w:rPr>
                <w:sz w:val="15"/>
                <w:szCs w:val="15"/>
              </w:rPr>
              <w:t>подброс</w:t>
            </w:r>
            <w:proofErr w:type="spellEnd"/>
            <w:r w:rsidRPr="00F26378">
              <w:rPr>
                <w:sz w:val="15"/>
                <w:szCs w:val="15"/>
              </w:rPr>
              <w:t xml:space="preserve"> нестабильный или неправильный.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Неохотно играет у сетки; избегает БХ; отсутствует работа ног.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Игрок знаком с основными положениями для одиночной и парной игры; часто занимает неправильное положение на корте.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6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Улучшенная спортивная форма; готовность к средним по силе ударам.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Проблемы с хватом ракеты и подготовкой к удару; часто предпочитает забегать под ФХ.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 xml:space="preserve">Пытается выполнить подачу с полным движением; невысокая скорость ввода мяча в игру; нестабильный </w:t>
            </w:r>
            <w:proofErr w:type="spellStart"/>
            <w:r w:rsidRPr="00F26378">
              <w:rPr>
                <w:sz w:val="15"/>
                <w:szCs w:val="15"/>
              </w:rPr>
              <w:t>подброс</w:t>
            </w:r>
            <w:proofErr w:type="spellEnd"/>
            <w:r w:rsidRPr="00F26378">
              <w:rPr>
                <w:sz w:val="15"/>
                <w:szCs w:val="15"/>
              </w:rPr>
              <w:t>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 xml:space="preserve">Неуверенно чувствует себя у сетки, особенно на БХ; часто исполняет БХ у сетки обратной стороной ракетки (как </w:t>
            </w:r>
            <w:proofErr w:type="spellStart"/>
            <w:r w:rsidRPr="00F26378">
              <w:rPr>
                <w:sz w:val="15"/>
                <w:szCs w:val="15"/>
              </w:rPr>
              <w:t>фХ</w:t>
            </w:r>
            <w:proofErr w:type="spellEnd"/>
            <w:r w:rsidRPr="00F26378">
              <w:rPr>
                <w:sz w:val="15"/>
                <w:szCs w:val="15"/>
              </w:rPr>
              <w:t>).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Может выполнить свечу, но без особого контроля; редко попадает по мячу при выполнении удара над головой.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Выдерживает медленный обмен ударами; слабо варьирует направление ударов; при игре в паре обычно всегда остается в начальном положении.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5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Вполне контролирует</w:t>
            </w:r>
            <w:r>
              <w:rPr>
                <w:sz w:val="15"/>
                <w:szCs w:val="15"/>
              </w:rPr>
              <w:t xml:space="preserve"> н</w:t>
            </w:r>
            <w:r w:rsidRPr="00F26378">
              <w:rPr>
                <w:sz w:val="15"/>
                <w:szCs w:val="15"/>
              </w:rPr>
              <w:t>аправление удара; отсутствует контроль за глубиной.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Чаще бывает готов к БХ; начинает попадать в корт с ударов средней силы.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Развивается чувство ритма; попытки усилить подачу зачастую ведут к ошибке; вторая подача часто бывает значительно слабее первой.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Успешно использует ФХ у сетки; часто ошибается с БХ; проблемы с отражением низких и обводящих ударов.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Удачно исполняет свечи простые или средней сложности.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Выдерживает обмен средними по силе ударами; при игре в паре часто играет по схеме "один впереди, один сзади"; при необходимости выходит к сетке, но играет при этом слабо.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4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Средние по силе удары стабильны и разнообразны; хорошая вариативность направления ударов.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Делает средние по силе направленные удары; испытывает трудности, отбивая высокие или сильные удары; пассивно отбивает трудные мячи.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Начинает подавать с контролем и достаточной силой.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Более агрессивная игра у сетки; достает некоторые боковые обводящие удары; достаточно эффективная работа ног; направленные удары с ФХ; контролирует удары с БХ, но слабо атакует; часто не может чисто выиграть мяч у сетки.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Смэш выполняет стабильно, но только на легких мячах; осваивает подготовительные удары перед выходом к сетке, укороченные удары и удары с полулета; умеет направить мяч с приема второй подачи.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Стабильность и направленность средних по силе ударов; улучшенное видение корта; начинает искать возможность выйти к сетке; начинает осваивать командную игру в паре.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3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Разнообразные удары; средние по силе удары выполняет с контролем и глубиной; может попытаться положить трудный мяч слишком хорошо по месту.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Средние по силе удары выполняет направленно, стабильно и глубоко.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Выполняет первую и вторую подачу по месту; часто выполняет первую подачу сильно, но иногда слишком сильно и в ущерб точности; использует вращение.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Глубина и контроль ФХ; контролирует направление БХ, но обычно отсутствует глубина; улучшенный прием низких и обводящих мячей.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Забивает легкие свечи; в паре может перебегать; выходит к сетке после атакующих ударов; старается закончить розыгрыш очка ударом навылет; использует слабости соперника; умеет бросить защитную свечу на трудных ударах, и атакующую - после подготовки; разнообразный прием подачи.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Разнообразная игра с обеих сторон при ударах средней силы, конт</w:t>
            </w:r>
            <w:r>
              <w:rPr>
                <w:sz w:val="15"/>
                <w:szCs w:val="15"/>
              </w:rPr>
              <w:t>роль за направлением и глубиной</w:t>
            </w:r>
            <w:r w:rsidRPr="00F26378">
              <w:rPr>
                <w:sz w:val="15"/>
                <w:szCs w:val="15"/>
              </w:rPr>
              <w:t>; при игре в паре явно видна команда; из-за поспешности проигрывает длинные розыгрыши.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2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Очень разнообразный удар по мячу; эффективно использует скорость и вращение; хорошо контролирует глубину; излишне форсирует трудные удары; агрессивные удары средней силы.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Контролирует направление и глубину, но под прессингом ошибается; может мощно атаковать средний по силе мяч.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Агрессивная подача с небольшим числом двойных; использует силу и вращение; вторую подачу часто выполняет с хорошей глубиной и по месту.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Умеет отражать последовательность разных по стилю ударов; хорошая работа ног</w:t>
            </w:r>
            <w:r>
              <w:rPr>
                <w:sz w:val="15"/>
                <w:szCs w:val="15"/>
              </w:rPr>
              <w:t xml:space="preserve">; глубина и направленность БХ; </w:t>
            </w:r>
            <w:r w:rsidRPr="00F26378">
              <w:rPr>
                <w:sz w:val="15"/>
                <w:szCs w:val="15"/>
              </w:rPr>
              <w:t>улучшенное чувство мяча; наиболее распространенной ошибкой все еще остается слишком сильный удар.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Контроль и глубина ударов, подготавливающих выхо</w:t>
            </w:r>
            <w:r>
              <w:rPr>
                <w:sz w:val="15"/>
                <w:szCs w:val="15"/>
              </w:rPr>
              <w:t>д к сетке; играя у сетки</w:t>
            </w:r>
            <w:r w:rsidRPr="00F26378">
              <w:rPr>
                <w:sz w:val="15"/>
                <w:szCs w:val="15"/>
              </w:rPr>
              <w:t>, доводит розыгрыш до конца; часто атакует с приема подачи.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Намеренно разнообразит игру; бьет по мячу с хорошим темпом; варьирует тактику в зависимости от соперника; в паре агрессивно играет у сетки; хорошая интуиция; начинает контролировать ритм игры.</w:t>
            </w:r>
          </w:p>
        </w:tc>
      </w:tr>
      <w:tr w:rsidR="00721434" w:rsidRPr="00F26378" w:rsidTr="003231E7">
        <w:trPr>
          <w:trHeight w:val="269"/>
        </w:trPr>
        <w:tc>
          <w:tcPr>
            <w:tcW w:w="862" w:type="dxa"/>
          </w:tcPr>
          <w:p w:rsidR="00721434" w:rsidRPr="00F26378" w:rsidRDefault="00721434" w:rsidP="003231E7">
            <w:pPr>
              <w:jc w:val="center"/>
              <w:rPr>
                <w:b/>
              </w:rPr>
            </w:pPr>
            <w:r w:rsidRPr="00F26378">
              <w:rPr>
                <w:b/>
              </w:rPr>
              <w:t>1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Сильный удар с контролем, глубиной и вращением; использует ФХ для начала атаки; развитое чувство мяча; стабильно выполняет обводящие удары.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Может стабильно использовать БХ как атакующий удар; большинство ударов имеют хорошую глубину и направленность; разнообразное вращение.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Подача по месту с целью использовать слабое место соперника или создать атаку; использует несколько типов подачи; хорошая глубина, вращение и нацеленность второй подачи, для подготовки следующего удара после несильного приема.</w:t>
            </w:r>
          </w:p>
        </w:tc>
        <w:tc>
          <w:tcPr>
            <w:tcW w:w="2458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Большинство мячей у сетки играет в глубину, с направлением и темпом; трудные мячи отыгрывает глубоко; при возможности, чисто выигрывает очко у сетки.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Подготовительные и обводящие удары весьма эффективны и выполняются в темп; выполняет атакующие свечи; смэш выполняет из любого положения; стабильно играет с лета из середины корта; чередует атакующий и выбивающий из темпа прием подачи.</w:t>
            </w:r>
          </w:p>
        </w:tc>
        <w:tc>
          <w:tcPr>
            <w:tcW w:w="2459" w:type="dxa"/>
          </w:tcPr>
          <w:p w:rsidR="00721434" w:rsidRPr="00F26378" w:rsidRDefault="00721434" w:rsidP="003231E7">
            <w:pPr>
              <w:rPr>
                <w:sz w:val="15"/>
                <w:szCs w:val="15"/>
              </w:rPr>
            </w:pPr>
            <w:r w:rsidRPr="00F26378">
              <w:rPr>
                <w:sz w:val="15"/>
                <w:szCs w:val="15"/>
              </w:rPr>
              <w:t>Часто строит игру на каком-либо своем лучшем ударе; может менять план игры в зависимости от игры соперника; хорошо понимает игру, имеет хорошую статистику; допускает меньше срывов; явно сильно играет командой в паре.</w:t>
            </w:r>
          </w:p>
        </w:tc>
      </w:tr>
    </w:tbl>
    <w:p w:rsidR="00721434" w:rsidRPr="001E027D" w:rsidRDefault="00721434" w:rsidP="007E5721">
      <w:pPr>
        <w:spacing w:before="0" w:beforeAutospacing="0" w:after="0" w:afterAutospacing="0"/>
        <w:rPr>
          <w:rFonts w:eastAsia="Times New Roman" w:cstheme="minorHAnsi"/>
          <w:lang w:eastAsia="ru-RU"/>
        </w:rPr>
      </w:pPr>
    </w:p>
    <w:sectPr w:rsidR="00721434" w:rsidRPr="001E027D" w:rsidSect="007E572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6E28"/>
    <w:rsid w:val="000B1861"/>
    <w:rsid w:val="00136DC5"/>
    <w:rsid w:val="001425B9"/>
    <w:rsid w:val="0016629E"/>
    <w:rsid w:val="001E027D"/>
    <w:rsid w:val="0025409E"/>
    <w:rsid w:val="004614BD"/>
    <w:rsid w:val="005D378A"/>
    <w:rsid w:val="00721434"/>
    <w:rsid w:val="007E5721"/>
    <w:rsid w:val="008F6498"/>
    <w:rsid w:val="009E052A"/>
    <w:rsid w:val="00B577A6"/>
    <w:rsid w:val="00C333F9"/>
    <w:rsid w:val="00C94B0B"/>
    <w:rsid w:val="00E1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E28"/>
  </w:style>
  <w:style w:type="character" w:styleId="a3">
    <w:name w:val="Hyperlink"/>
    <w:basedOn w:val="a0"/>
    <w:uiPriority w:val="99"/>
    <w:semiHidden/>
    <w:unhideWhenUsed/>
    <w:rsid w:val="00E16E28"/>
    <w:rPr>
      <w:color w:val="0000FF"/>
      <w:u w:val="single"/>
    </w:rPr>
  </w:style>
  <w:style w:type="table" w:styleId="a4">
    <w:name w:val="Table Grid"/>
    <w:basedOn w:val="a1"/>
    <w:uiPriority w:val="59"/>
    <w:rsid w:val="0072143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-tennis.in.ua/rating.files/uroven%20igroka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2013-02-27T15:24:00Z</dcterms:created>
  <dcterms:modified xsi:type="dcterms:W3CDTF">2013-02-27T15:48:00Z</dcterms:modified>
</cp:coreProperties>
</file>